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3D57D" w14:textId="1CCC711C" w:rsidR="00D17E0C" w:rsidRPr="00B9664A" w:rsidRDefault="00D17E0C" w:rsidP="00D17E0C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9664A">
        <w:rPr>
          <w:rFonts w:ascii="Times New Roman" w:hAnsi="Times New Roman" w:cs="Times New Roman"/>
          <w:b/>
          <w:bCs/>
          <w:sz w:val="24"/>
          <w:szCs w:val="24"/>
        </w:rPr>
        <w:t xml:space="preserve">Cyclophilin A </w:t>
      </w:r>
      <w:r w:rsidR="006A002E" w:rsidRPr="00B9664A">
        <w:rPr>
          <w:rFonts w:ascii="Times New Roman" w:hAnsi="Times New Roman" w:cs="Times New Roman"/>
          <w:b/>
          <w:bCs/>
          <w:sz w:val="24"/>
          <w:szCs w:val="24"/>
        </w:rPr>
        <w:t xml:space="preserve">is </w:t>
      </w:r>
      <w:r w:rsidR="00CB0841" w:rsidRPr="00B9664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required for </w:t>
      </w:r>
      <w:r w:rsidRPr="00B9664A">
        <w:rPr>
          <w:rFonts w:ascii="Times New Roman" w:hAnsi="Times New Roman" w:cs="Times New Roman"/>
          <w:b/>
          <w:bCs/>
          <w:sz w:val="24"/>
          <w:szCs w:val="24"/>
        </w:rPr>
        <w:t>melatonin-</w:t>
      </w:r>
      <w:r w:rsidR="00CB0841" w:rsidRPr="00B9664A">
        <w:rPr>
          <w:rFonts w:ascii="Times New Roman" w:hAnsi="Times New Roman" w:cs="Times New Roman" w:hint="eastAsia"/>
          <w:b/>
          <w:bCs/>
          <w:sz w:val="24"/>
          <w:szCs w:val="24"/>
        </w:rPr>
        <w:t>mediated</w:t>
      </w:r>
      <w:r w:rsidRPr="00B9664A">
        <w:rPr>
          <w:rFonts w:ascii="Times New Roman" w:hAnsi="Times New Roman" w:cs="Times New Roman"/>
          <w:b/>
          <w:bCs/>
          <w:sz w:val="24"/>
          <w:szCs w:val="24"/>
        </w:rPr>
        <w:t xml:space="preserve"> macrophage reprogramming </w:t>
      </w:r>
      <w:r w:rsidR="00CB0841" w:rsidRPr="00B9664A">
        <w:rPr>
          <w:rFonts w:ascii="Times New Roman" w:hAnsi="Times New Roman" w:cs="Times New Roman" w:hint="eastAsia"/>
          <w:b/>
          <w:bCs/>
          <w:sz w:val="24"/>
          <w:szCs w:val="24"/>
        </w:rPr>
        <w:t>in in</w:t>
      </w:r>
      <w:r w:rsidRPr="00B9664A">
        <w:rPr>
          <w:rFonts w:ascii="Times New Roman" w:hAnsi="Times New Roman" w:cs="Times New Roman"/>
          <w:b/>
          <w:bCs/>
          <w:sz w:val="24"/>
          <w:szCs w:val="24"/>
        </w:rPr>
        <w:t>flammation-induced preterm birth</w:t>
      </w:r>
    </w:p>
    <w:p w14:paraId="43AA2093" w14:textId="5EC1D6DA" w:rsidR="00F45396" w:rsidRPr="00B9664A" w:rsidRDefault="00F45396" w:rsidP="00F45396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7AB6D8" w14:textId="62737934" w:rsidR="00F45396" w:rsidRPr="00B9664A" w:rsidRDefault="00F45396" w:rsidP="00F45396">
      <w:pPr>
        <w:spacing w:line="240" w:lineRule="auto"/>
        <w:jc w:val="center"/>
        <w:rPr>
          <w:rFonts w:ascii="Times New Roman" w:hAnsi="Times New Roman" w:cs="Times New Roman"/>
          <w:sz w:val="22"/>
        </w:rPr>
      </w:pPr>
      <w:r w:rsidRPr="00B9664A">
        <w:rPr>
          <w:rFonts w:ascii="Times New Roman" w:hAnsi="Times New Roman" w:cs="Times New Roman"/>
          <w:b/>
          <w:bCs/>
          <w:sz w:val="22"/>
          <w:u w:val="single"/>
        </w:rPr>
        <w:t>So Hee Park</w:t>
      </w:r>
      <w:r w:rsidR="00FD1E0F" w:rsidRPr="00FD1E0F">
        <w:rPr>
          <w:rFonts w:ascii="Times New Roman" w:hAnsi="Times New Roman" w:cs="Times New Roman" w:hint="eastAsia"/>
          <w:b/>
          <w:bCs/>
          <w:sz w:val="22"/>
          <w:u w:val="single"/>
          <w:vertAlign w:val="superscript"/>
        </w:rPr>
        <w:t>1</w:t>
      </w:r>
      <w:r w:rsidRPr="00B9664A">
        <w:rPr>
          <w:rFonts w:ascii="Times New Roman" w:hAnsi="Times New Roman" w:cs="Times New Roman"/>
          <w:sz w:val="22"/>
        </w:rPr>
        <w:t xml:space="preserve">, </w:t>
      </w:r>
      <w:r w:rsidR="004B48F0">
        <w:rPr>
          <w:rFonts w:ascii="Times New Roman" w:hAnsi="Times New Roman" w:cs="Times New Roman" w:hint="eastAsia"/>
          <w:sz w:val="22"/>
        </w:rPr>
        <w:t>Hee Young Cho</w:t>
      </w:r>
      <w:r w:rsidR="004B48F0" w:rsidRPr="004B48F0">
        <w:rPr>
          <w:rFonts w:ascii="Times New Roman" w:hAnsi="Times New Roman" w:cs="Times New Roman" w:hint="eastAsia"/>
          <w:sz w:val="22"/>
          <w:vertAlign w:val="superscript"/>
        </w:rPr>
        <w:t>2</w:t>
      </w:r>
      <w:r w:rsidR="004B48F0">
        <w:rPr>
          <w:rFonts w:ascii="Times New Roman" w:hAnsi="Times New Roman" w:cs="Times New Roman" w:hint="eastAsia"/>
          <w:sz w:val="22"/>
        </w:rPr>
        <w:t>, Ji Yeon Lee</w:t>
      </w:r>
      <w:r w:rsidR="004B48F0" w:rsidRPr="004B48F0">
        <w:rPr>
          <w:rFonts w:ascii="Times New Roman" w:hAnsi="Times New Roman" w:cs="Times New Roman" w:hint="eastAsia"/>
          <w:sz w:val="22"/>
          <w:vertAlign w:val="superscript"/>
        </w:rPr>
        <w:t>3</w:t>
      </w:r>
      <w:r w:rsidR="004B48F0">
        <w:rPr>
          <w:rFonts w:ascii="Times New Roman" w:hAnsi="Times New Roman" w:cs="Times New Roman" w:hint="eastAsia"/>
          <w:sz w:val="22"/>
        </w:rPr>
        <w:t xml:space="preserve">, </w:t>
      </w:r>
      <w:r w:rsidRPr="00B9664A">
        <w:rPr>
          <w:rFonts w:ascii="Times New Roman" w:hAnsi="Times New Roman" w:cs="Times New Roman"/>
          <w:sz w:val="22"/>
        </w:rPr>
        <w:t>Haengseok Song</w:t>
      </w:r>
      <w:r w:rsidR="00FD1E0F" w:rsidRPr="00FD1E0F">
        <w:rPr>
          <w:rFonts w:ascii="Times New Roman" w:hAnsi="Times New Roman" w:cs="Times New Roman" w:hint="eastAsia"/>
          <w:sz w:val="22"/>
          <w:vertAlign w:val="superscript"/>
        </w:rPr>
        <w:t>1,</w:t>
      </w:r>
      <w:proofErr w:type="gramStart"/>
      <w:r w:rsidR="004B48F0">
        <w:rPr>
          <w:rFonts w:ascii="Times New Roman" w:hAnsi="Times New Roman" w:cs="Times New Roman" w:hint="eastAsia"/>
          <w:sz w:val="22"/>
          <w:vertAlign w:val="superscript"/>
        </w:rPr>
        <w:t>4</w:t>
      </w:r>
      <w:r w:rsidR="00FD1E0F">
        <w:rPr>
          <w:rFonts w:ascii="Times New Roman" w:hAnsi="Times New Roman" w:cs="Times New Roman" w:hint="eastAsia"/>
          <w:sz w:val="22"/>
          <w:vertAlign w:val="superscript"/>
        </w:rPr>
        <w:t>,</w:t>
      </w:r>
      <w:r w:rsidRPr="00B9664A">
        <w:rPr>
          <w:rFonts w:ascii="Times New Roman" w:hAnsi="Times New Roman" w:cs="Times New Roman"/>
          <w:sz w:val="22"/>
          <w:vertAlign w:val="superscript"/>
        </w:rPr>
        <w:t>*</w:t>
      </w:r>
      <w:proofErr w:type="gramEnd"/>
    </w:p>
    <w:p w14:paraId="0C2D312B" w14:textId="668DFB28" w:rsidR="00F45396" w:rsidRDefault="00FD1E0F" w:rsidP="00F45396">
      <w:pPr>
        <w:spacing w:line="240" w:lineRule="auto"/>
        <w:jc w:val="center"/>
        <w:rPr>
          <w:rFonts w:ascii="Times New Roman" w:hAnsi="Times New Roman" w:cs="Times New Roman"/>
          <w:i/>
          <w:iCs/>
          <w:sz w:val="22"/>
        </w:rPr>
      </w:pPr>
      <w:r w:rsidRPr="00FD1E0F">
        <w:rPr>
          <w:rFonts w:ascii="Times New Roman" w:hAnsi="Times New Roman" w:cs="Times New Roman" w:hint="eastAsia"/>
          <w:i/>
          <w:iCs/>
          <w:sz w:val="22"/>
          <w:vertAlign w:val="superscript"/>
        </w:rPr>
        <w:t>1</w:t>
      </w:r>
      <w:r>
        <w:rPr>
          <w:rFonts w:ascii="Times New Roman" w:hAnsi="Times New Roman" w:cs="Times New Roman" w:hint="eastAsia"/>
          <w:i/>
          <w:iCs/>
          <w:sz w:val="22"/>
        </w:rPr>
        <w:t>D</w:t>
      </w:r>
      <w:r w:rsidR="00C63D63">
        <w:rPr>
          <w:rFonts w:ascii="Times New Roman" w:hAnsi="Times New Roman" w:cs="Times New Roman" w:hint="eastAsia"/>
          <w:i/>
          <w:iCs/>
          <w:sz w:val="22"/>
        </w:rPr>
        <w:t>ivision of Life Sciences</w:t>
      </w:r>
      <w:r>
        <w:rPr>
          <w:rFonts w:ascii="Times New Roman" w:hAnsi="Times New Roman" w:cs="Times New Roman" w:hint="eastAsia"/>
          <w:i/>
          <w:iCs/>
          <w:sz w:val="22"/>
        </w:rPr>
        <w:t>,</w:t>
      </w:r>
      <w:r w:rsidR="00F45396" w:rsidRPr="00B9664A">
        <w:rPr>
          <w:rFonts w:ascii="Times New Roman" w:hAnsi="Times New Roman" w:cs="Times New Roman"/>
          <w:i/>
          <w:iCs/>
          <w:sz w:val="22"/>
        </w:rPr>
        <w:t xml:space="preserve"> CHA University,</w:t>
      </w:r>
      <w:r w:rsidR="003C4110">
        <w:rPr>
          <w:rFonts w:ascii="Times New Roman" w:hAnsi="Times New Roman" w:cs="Times New Roman" w:hint="eastAsia"/>
          <w:i/>
          <w:iCs/>
          <w:sz w:val="22"/>
        </w:rPr>
        <w:t xml:space="preserve"> </w:t>
      </w:r>
      <w:proofErr w:type="spellStart"/>
      <w:r w:rsidR="00C63D63">
        <w:rPr>
          <w:rFonts w:ascii="Times New Roman" w:hAnsi="Times New Roman" w:cs="Times New Roman" w:hint="eastAsia"/>
          <w:i/>
          <w:iCs/>
          <w:sz w:val="22"/>
        </w:rPr>
        <w:t>Pocheon</w:t>
      </w:r>
      <w:proofErr w:type="spellEnd"/>
      <w:r w:rsidR="003C4110">
        <w:rPr>
          <w:rFonts w:ascii="Times New Roman" w:hAnsi="Times New Roman" w:cs="Times New Roman" w:hint="eastAsia"/>
          <w:i/>
          <w:iCs/>
          <w:sz w:val="22"/>
        </w:rPr>
        <w:t xml:space="preserve">, </w:t>
      </w:r>
      <w:r w:rsidR="00F45396" w:rsidRPr="00B9664A">
        <w:rPr>
          <w:rFonts w:ascii="Times New Roman" w:hAnsi="Times New Roman" w:cs="Times New Roman"/>
          <w:i/>
          <w:iCs/>
          <w:sz w:val="22"/>
        </w:rPr>
        <w:t>Korea</w:t>
      </w:r>
    </w:p>
    <w:p w14:paraId="64050E9F" w14:textId="7F5D57FD" w:rsidR="00904480" w:rsidRPr="00904480" w:rsidRDefault="00904480" w:rsidP="00904480">
      <w:pPr>
        <w:pStyle w:val="a3"/>
        <w:spacing w:line="360" w:lineRule="auto"/>
        <w:jc w:val="center"/>
        <w:rPr>
          <w:rFonts w:ascii="Times New Roman" w:eastAsia="Arial Unicode MS" w:hAnsi="Times New Roman" w:cs="Times New Roman"/>
          <w:bCs/>
          <w:i/>
          <w:iCs/>
          <w:sz w:val="22"/>
          <w:szCs w:val="22"/>
        </w:rPr>
      </w:pPr>
      <w:r w:rsidRPr="00904480">
        <w:rPr>
          <w:rFonts w:ascii="Times New Roman" w:eastAsia="Arial Unicode MS" w:hAnsi="Times New Roman" w:cs="Times New Roman"/>
          <w:bCs/>
          <w:i/>
          <w:iCs/>
          <w:sz w:val="22"/>
          <w:szCs w:val="22"/>
          <w:vertAlign w:val="superscript"/>
        </w:rPr>
        <w:t>2</w:t>
      </w:r>
      <w:r w:rsidRPr="00904480">
        <w:rPr>
          <w:rFonts w:ascii="Times New Roman" w:eastAsia="Arial Unicode MS" w:hAnsi="Times New Roman" w:cs="Times New Roman"/>
          <w:bCs/>
          <w:i/>
          <w:iCs/>
          <w:sz w:val="22"/>
          <w:szCs w:val="22"/>
        </w:rPr>
        <w:t>Department of OB &amp;GYN, Seoul National University Hospital, Seoul National University College of Medicine, Seoul, Korea</w:t>
      </w:r>
    </w:p>
    <w:p w14:paraId="7AAE73B8" w14:textId="3B0576BA" w:rsidR="00904480" w:rsidRPr="00904480" w:rsidRDefault="00904480" w:rsidP="00904480">
      <w:pPr>
        <w:pStyle w:val="a3"/>
        <w:spacing w:line="360" w:lineRule="auto"/>
        <w:jc w:val="center"/>
        <w:rPr>
          <w:rFonts w:ascii="Times New Roman" w:eastAsia="Arial Unicode MS" w:hAnsi="Times New Roman" w:cs="Times New Roman"/>
          <w:bCs/>
          <w:i/>
          <w:iCs/>
          <w:sz w:val="22"/>
          <w:szCs w:val="22"/>
        </w:rPr>
      </w:pPr>
      <w:r w:rsidRPr="00904480">
        <w:rPr>
          <w:rFonts w:ascii="Times New Roman" w:eastAsia="Arial Unicode MS" w:hAnsi="Times New Roman" w:cs="Times New Roman"/>
          <w:i/>
          <w:iCs/>
          <w:sz w:val="22"/>
          <w:szCs w:val="22"/>
          <w:vertAlign w:val="superscript"/>
        </w:rPr>
        <w:t>3</w:t>
      </w:r>
      <w:r w:rsidRPr="00904480">
        <w:rPr>
          <w:rFonts w:ascii="Times New Roman" w:eastAsia="Arial Unicode MS" w:hAnsi="Times New Roman" w:cs="Times New Roman"/>
          <w:bCs/>
          <w:i/>
          <w:iCs/>
          <w:sz w:val="22"/>
          <w:szCs w:val="22"/>
        </w:rPr>
        <w:t>Department of OB &amp; GYN, CHA Bundang Medical Center, CHA University, Seongnam, Korea</w:t>
      </w:r>
    </w:p>
    <w:p w14:paraId="42E5B705" w14:textId="51BAAADD" w:rsidR="00FD1E0F" w:rsidRPr="00B9664A" w:rsidRDefault="004B48F0" w:rsidP="00FD1E0F">
      <w:pPr>
        <w:spacing w:line="240" w:lineRule="auto"/>
        <w:jc w:val="center"/>
        <w:rPr>
          <w:rFonts w:ascii="Times New Roman" w:hAnsi="Times New Roman" w:cs="Times New Roman"/>
          <w:i/>
          <w:iCs/>
          <w:sz w:val="22"/>
        </w:rPr>
      </w:pPr>
      <w:r>
        <w:rPr>
          <w:rFonts w:ascii="Times New Roman" w:hAnsi="Times New Roman" w:cs="Times New Roman" w:hint="eastAsia"/>
          <w:i/>
          <w:iCs/>
          <w:sz w:val="22"/>
          <w:vertAlign w:val="superscript"/>
        </w:rPr>
        <w:t>4</w:t>
      </w:r>
      <w:r w:rsidR="00FD1E0F">
        <w:rPr>
          <w:rFonts w:ascii="Times New Roman" w:hAnsi="Times New Roman" w:cs="Times New Roman" w:hint="eastAsia"/>
          <w:i/>
          <w:iCs/>
          <w:sz w:val="22"/>
        </w:rPr>
        <w:t>D</w:t>
      </w:r>
      <w:r w:rsidR="00C63D63">
        <w:rPr>
          <w:rFonts w:ascii="Times New Roman" w:hAnsi="Times New Roman" w:cs="Times New Roman" w:hint="eastAsia"/>
          <w:i/>
          <w:iCs/>
          <w:sz w:val="22"/>
        </w:rPr>
        <w:t xml:space="preserve">epartment of Life </w:t>
      </w:r>
      <w:r w:rsidR="00FD1E0F">
        <w:rPr>
          <w:rFonts w:ascii="Times New Roman" w:hAnsi="Times New Roman" w:cs="Times New Roman" w:hint="eastAsia"/>
          <w:i/>
          <w:iCs/>
          <w:sz w:val="22"/>
        </w:rPr>
        <w:t>Sciences,</w:t>
      </w:r>
      <w:r w:rsidR="00FD1E0F" w:rsidRPr="00B9664A">
        <w:rPr>
          <w:rFonts w:ascii="Times New Roman" w:hAnsi="Times New Roman" w:cs="Times New Roman"/>
          <w:i/>
          <w:iCs/>
          <w:sz w:val="22"/>
        </w:rPr>
        <w:t xml:space="preserve"> </w:t>
      </w:r>
      <w:r w:rsidR="00C63D63">
        <w:rPr>
          <w:rFonts w:ascii="Times New Roman" w:hAnsi="Times New Roman" w:cs="Times New Roman" w:hint="eastAsia"/>
          <w:i/>
          <w:iCs/>
          <w:sz w:val="22"/>
        </w:rPr>
        <w:t xml:space="preserve">Graduate School, </w:t>
      </w:r>
      <w:r w:rsidR="00FD1E0F" w:rsidRPr="00B9664A">
        <w:rPr>
          <w:rFonts w:ascii="Times New Roman" w:hAnsi="Times New Roman" w:cs="Times New Roman"/>
          <w:i/>
          <w:iCs/>
          <w:sz w:val="22"/>
        </w:rPr>
        <w:t xml:space="preserve">CHA University, </w:t>
      </w:r>
      <w:r w:rsidR="003C4110">
        <w:rPr>
          <w:rFonts w:ascii="Times New Roman" w:hAnsi="Times New Roman" w:cs="Times New Roman" w:hint="eastAsia"/>
          <w:i/>
          <w:iCs/>
          <w:sz w:val="22"/>
        </w:rPr>
        <w:t xml:space="preserve">Seongnam, </w:t>
      </w:r>
      <w:r w:rsidR="00FD1E0F" w:rsidRPr="00B9664A">
        <w:rPr>
          <w:rFonts w:ascii="Times New Roman" w:hAnsi="Times New Roman" w:cs="Times New Roman"/>
          <w:i/>
          <w:iCs/>
          <w:sz w:val="22"/>
        </w:rPr>
        <w:t>Korea</w:t>
      </w:r>
    </w:p>
    <w:p w14:paraId="1769A446" w14:textId="77777777" w:rsidR="00F45396" w:rsidRPr="00FD1E0F" w:rsidRDefault="00F45396" w:rsidP="00F45396">
      <w:pPr>
        <w:spacing w:line="240" w:lineRule="auto"/>
        <w:jc w:val="center"/>
        <w:rPr>
          <w:rFonts w:ascii="Times New Roman" w:hAnsi="Times New Roman" w:cs="Times New Roman"/>
          <w:i/>
          <w:iCs/>
          <w:sz w:val="22"/>
        </w:rPr>
      </w:pPr>
    </w:p>
    <w:p w14:paraId="247A0771" w14:textId="77777777" w:rsidR="002233A8" w:rsidRDefault="00F45396" w:rsidP="002233A8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B9664A">
        <w:rPr>
          <w:rFonts w:ascii="Times New Roman" w:hAnsi="Times New Roman" w:cs="Times New Roman"/>
          <w:sz w:val="22"/>
        </w:rPr>
        <w:t>Preterm birth (PTB) is a leading cause of neonatal morbidity and mortality, with intrauterine inflammation recognized as a major driver. Immune homeostasis at the maternal–fetal interface is crucial for maintaining pregnancy, a process in which macrophages play a pivotal role through their plastic polarization between pro-inflammatory M1 and anti-inflammatory M2 phenotypes. Disruptions in this balance, characterized by M1 predominance, can provoke PTB. Melatonin, a pineal hormone, exhibits potent anti-inflammatory functions in various inflammatory conditions, including PTB</w:t>
      </w:r>
      <w:r w:rsidR="001A742E" w:rsidRPr="00B9664A">
        <w:rPr>
          <w:rFonts w:ascii="Times New Roman" w:hAnsi="Times New Roman" w:cs="Times New Roman" w:hint="eastAsia"/>
          <w:sz w:val="22"/>
        </w:rPr>
        <w:t xml:space="preserve">. </w:t>
      </w:r>
      <w:r w:rsidR="001A742E" w:rsidRPr="00B9664A">
        <w:rPr>
          <w:rFonts w:ascii="Times New Roman" w:hAnsi="Times New Roman" w:cs="Times New Roman"/>
          <w:sz w:val="22"/>
        </w:rPr>
        <w:t>We demonstrated that MSCs secrete cyclophilin A (CYP-A) to restore impaired uterine environments with inflammation in mice.</w:t>
      </w:r>
      <w:r w:rsidR="001A742E" w:rsidRPr="00B9664A">
        <w:rPr>
          <w:rFonts w:ascii="Times New Roman" w:hAnsi="Times New Roman" w:cs="Times New Roman" w:hint="eastAsia"/>
          <w:sz w:val="22"/>
        </w:rPr>
        <w:t xml:space="preserve"> Here, we elucidated</w:t>
      </w:r>
      <w:r w:rsidR="001A742E" w:rsidRPr="00B9664A">
        <w:rPr>
          <w:rFonts w:ascii="Times New Roman" w:hAnsi="Times New Roman" w:cs="Times New Roman"/>
          <w:sz w:val="22"/>
        </w:rPr>
        <w:t xml:space="preserve"> that</w:t>
      </w:r>
      <w:r w:rsidR="00B96579" w:rsidRPr="00B9664A">
        <w:rPr>
          <w:rFonts w:ascii="Times New Roman" w:hAnsi="Times New Roman" w:cs="Times New Roman" w:hint="eastAsia"/>
          <w:sz w:val="22"/>
        </w:rPr>
        <w:t xml:space="preserve"> </w:t>
      </w:r>
      <w:r w:rsidR="001A742E" w:rsidRPr="00B9664A">
        <w:rPr>
          <w:rFonts w:ascii="Times New Roman" w:hAnsi="Times New Roman" w:cs="Times New Roman" w:hint="eastAsia"/>
          <w:sz w:val="22"/>
        </w:rPr>
        <w:t xml:space="preserve">melatonin and </w:t>
      </w:r>
      <w:r w:rsidRPr="00B9664A">
        <w:rPr>
          <w:rFonts w:ascii="Times New Roman" w:hAnsi="Times New Roman" w:cs="Times New Roman"/>
          <w:sz w:val="22"/>
        </w:rPr>
        <w:t xml:space="preserve">CYP-A </w:t>
      </w:r>
      <w:r w:rsidR="001A742E" w:rsidRPr="00B9664A">
        <w:rPr>
          <w:rFonts w:ascii="Times New Roman" w:hAnsi="Times New Roman" w:cs="Times New Roman" w:hint="eastAsia"/>
          <w:sz w:val="22"/>
        </w:rPr>
        <w:t xml:space="preserve">can rebalance macrophage polarity to protect PTB in a </w:t>
      </w:r>
      <w:r w:rsidR="001A742E" w:rsidRPr="00B9664A">
        <w:rPr>
          <w:rFonts w:ascii="Times New Roman" w:hAnsi="Times New Roman" w:cs="Times New Roman"/>
          <w:sz w:val="22"/>
        </w:rPr>
        <w:t>mouse</w:t>
      </w:r>
      <w:r w:rsidR="001A742E" w:rsidRPr="00B9664A">
        <w:rPr>
          <w:rFonts w:ascii="Times New Roman" w:hAnsi="Times New Roman" w:cs="Times New Roman" w:hint="eastAsia"/>
          <w:sz w:val="22"/>
        </w:rPr>
        <w:t xml:space="preserve"> model of intrauterine inflammation-induced PTB (IPTB). </w:t>
      </w:r>
      <w:r w:rsidRPr="00B9664A">
        <w:rPr>
          <w:rFonts w:ascii="Times New Roman" w:hAnsi="Times New Roman" w:cs="Times New Roman"/>
          <w:sz w:val="22"/>
        </w:rPr>
        <w:t xml:space="preserve">IPTB was induced in ICR mice on day 17 of pregnancy by injecting lipopolysaccharide (LPS, 25 µg) into the uterine horn. Melatonin (10 mg/kg) was administered </w:t>
      </w:r>
      <w:r w:rsidR="001A742E" w:rsidRPr="00B9664A">
        <w:rPr>
          <w:rFonts w:ascii="Times New Roman" w:hAnsi="Times New Roman" w:cs="Times New Roman" w:hint="eastAsia"/>
          <w:sz w:val="22"/>
        </w:rPr>
        <w:t xml:space="preserve">30 min </w:t>
      </w:r>
      <w:r w:rsidR="001A742E" w:rsidRPr="00B9664A">
        <w:rPr>
          <w:rFonts w:ascii="Times New Roman" w:hAnsi="Times New Roman" w:cs="Times New Roman"/>
          <w:sz w:val="22"/>
        </w:rPr>
        <w:t>before</w:t>
      </w:r>
      <w:r w:rsidR="001A742E" w:rsidRPr="00B9664A">
        <w:rPr>
          <w:rFonts w:ascii="Times New Roman" w:hAnsi="Times New Roman" w:cs="Times New Roman" w:hint="eastAsia"/>
          <w:sz w:val="22"/>
        </w:rPr>
        <w:t xml:space="preserve"> </w:t>
      </w:r>
      <w:r w:rsidRPr="00B9664A">
        <w:rPr>
          <w:rFonts w:ascii="Times New Roman" w:hAnsi="Times New Roman" w:cs="Times New Roman"/>
          <w:sz w:val="22"/>
        </w:rPr>
        <w:t>LPS in</w:t>
      </w:r>
      <w:r w:rsidR="001A742E" w:rsidRPr="00B9664A">
        <w:rPr>
          <w:rFonts w:ascii="Times New Roman" w:hAnsi="Times New Roman" w:cs="Times New Roman" w:hint="eastAsia"/>
          <w:sz w:val="22"/>
        </w:rPr>
        <w:t>jection, while CYP-A (10 and 30 ng/ml) was administered twice, at 12 h and 30 min before the LPS injection</w:t>
      </w:r>
      <w:r w:rsidRPr="00B9664A">
        <w:rPr>
          <w:rFonts w:ascii="Times New Roman" w:hAnsi="Times New Roman" w:cs="Times New Roman"/>
          <w:sz w:val="22"/>
        </w:rPr>
        <w:t>.</w:t>
      </w:r>
      <w:r w:rsidR="00EB29C6" w:rsidRPr="00B9664A">
        <w:rPr>
          <w:rFonts w:ascii="Times New Roman" w:hAnsi="Times New Roman" w:cs="Times New Roman" w:hint="eastAsia"/>
          <w:sz w:val="22"/>
        </w:rPr>
        <w:t xml:space="preserve"> </w:t>
      </w:r>
      <w:r w:rsidR="00EB29C6" w:rsidRPr="00B9664A">
        <w:rPr>
          <w:rFonts w:ascii="Times New Roman" w:hAnsi="Times New Roman" w:cs="Times New Roman"/>
          <w:sz w:val="22"/>
        </w:rPr>
        <w:t xml:space="preserve">Uterine tissues were isolated 6 h after LPS injection for the following analyses. </w:t>
      </w:r>
      <w:r w:rsidRPr="00B9664A">
        <w:rPr>
          <w:rFonts w:ascii="Times New Roman" w:hAnsi="Times New Roman" w:cs="Times New Roman"/>
          <w:i/>
          <w:iCs/>
          <w:sz w:val="22"/>
        </w:rPr>
        <w:t>In vitro</w:t>
      </w:r>
      <w:r w:rsidRPr="00B9664A">
        <w:rPr>
          <w:rFonts w:ascii="Times New Roman" w:hAnsi="Times New Roman" w:cs="Times New Roman"/>
          <w:sz w:val="22"/>
        </w:rPr>
        <w:t xml:space="preserve"> experiments were conducted using LPS-stimulated bone marrow-derived macrophages (BMDMs)</w:t>
      </w:r>
      <w:r w:rsidR="00E021AA" w:rsidRPr="00B9664A">
        <w:rPr>
          <w:rFonts w:ascii="Times New Roman" w:hAnsi="Times New Roman" w:cs="Times New Roman" w:hint="eastAsia"/>
          <w:sz w:val="22"/>
        </w:rPr>
        <w:t xml:space="preserve"> </w:t>
      </w:r>
      <w:r w:rsidR="009A07E5">
        <w:rPr>
          <w:rFonts w:ascii="Times New Roman" w:hAnsi="Times New Roman" w:cs="Times New Roman" w:hint="eastAsia"/>
          <w:sz w:val="22"/>
        </w:rPr>
        <w:t xml:space="preserve">or </w:t>
      </w:r>
      <w:r w:rsidR="009A07E5" w:rsidRPr="00B9664A">
        <w:rPr>
          <w:rFonts w:ascii="Times New Roman" w:hAnsi="Times New Roman" w:cs="Times New Roman"/>
          <w:sz w:val="22"/>
        </w:rPr>
        <w:t>RAW264.7</w:t>
      </w:r>
      <w:r w:rsidR="009A07E5">
        <w:rPr>
          <w:rFonts w:ascii="Times New Roman" w:hAnsi="Times New Roman" w:cs="Times New Roman" w:hint="eastAsia"/>
          <w:sz w:val="22"/>
        </w:rPr>
        <w:t xml:space="preserve"> </w:t>
      </w:r>
      <w:r w:rsidR="00E021AA" w:rsidRPr="00B9664A">
        <w:rPr>
          <w:rFonts w:ascii="Times New Roman" w:hAnsi="Times New Roman" w:cs="Times New Roman" w:hint="eastAsia"/>
          <w:sz w:val="22"/>
        </w:rPr>
        <w:t>treated with melatonin (1mM) or CYP-A (10 ng/ml)</w:t>
      </w:r>
      <w:r w:rsidR="00E021AA" w:rsidRPr="00B9664A">
        <w:rPr>
          <w:rFonts w:ascii="Times New Roman" w:hAnsi="Times New Roman" w:cs="Times New Roman"/>
          <w:sz w:val="22"/>
        </w:rPr>
        <w:t xml:space="preserve">. For adoptive transfer, BMDMs </w:t>
      </w:r>
      <w:r w:rsidR="000F2748" w:rsidRPr="00B9664A">
        <w:rPr>
          <w:rFonts w:ascii="Times New Roman" w:hAnsi="Times New Roman" w:cs="Times New Roman" w:hint="eastAsia"/>
          <w:sz w:val="22"/>
        </w:rPr>
        <w:t>from</w:t>
      </w:r>
      <w:r w:rsidR="00E021AA" w:rsidRPr="00B9664A">
        <w:rPr>
          <w:rFonts w:ascii="Times New Roman" w:hAnsi="Times New Roman" w:cs="Times New Roman"/>
          <w:sz w:val="22"/>
        </w:rPr>
        <w:t xml:space="preserve"> </w:t>
      </w:r>
      <w:r w:rsidR="00C1754A" w:rsidRPr="00B9664A">
        <w:rPr>
          <w:rFonts w:ascii="Times New Roman" w:hAnsi="Times New Roman" w:cs="Times New Roman" w:hint="eastAsia"/>
          <w:sz w:val="22"/>
        </w:rPr>
        <w:t>C57BL/6</w:t>
      </w:r>
      <w:r w:rsidR="00E021AA" w:rsidRPr="00B9664A">
        <w:rPr>
          <w:rFonts w:ascii="Times New Roman" w:hAnsi="Times New Roman" w:cs="Times New Roman"/>
          <w:sz w:val="22"/>
        </w:rPr>
        <w:t xml:space="preserve"> mice were polarized into M2 using IL-4 (20 ng/ml) and then transferred to IPTB mice. Macrophage polarization was assessed by flow cytometry for M1 (F4/80</w:t>
      </w:r>
      <w:r w:rsidR="00E021AA" w:rsidRPr="00B9664A">
        <w:rPr>
          <w:rFonts w:ascii="Times New Roman" w:hAnsi="Times New Roman" w:cs="Times New Roman"/>
          <w:sz w:val="22"/>
          <w:vertAlign w:val="superscript"/>
        </w:rPr>
        <w:t>+</w:t>
      </w:r>
      <w:r w:rsidR="00E021AA" w:rsidRPr="00B9664A">
        <w:rPr>
          <w:rFonts w:ascii="Times New Roman" w:hAnsi="Times New Roman" w:cs="Times New Roman"/>
          <w:sz w:val="22"/>
        </w:rPr>
        <w:t>CD80</w:t>
      </w:r>
      <w:r w:rsidR="00E021AA" w:rsidRPr="00B9664A">
        <w:rPr>
          <w:rFonts w:ascii="Times New Roman" w:hAnsi="Times New Roman" w:cs="Times New Roman"/>
          <w:sz w:val="22"/>
          <w:vertAlign w:val="superscript"/>
        </w:rPr>
        <w:t>+</w:t>
      </w:r>
      <w:r w:rsidR="00E021AA" w:rsidRPr="00B9664A">
        <w:rPr>
          <w:rFonts w:ascii="Times New Roman" w:hAnsi="Times New Roman" w:cs="Times New Roman"/>
          <w:sz w:val="22"/>
        </w:rPr>
        <w:t>CD206</w:t>
      </w:r>
      <w:r w:rsidR="00E021AA" w:rsidRPr="00B9664A">
        <w:rPr>
          <w:rFonts w:ascii="Times New Roman" w:hAnsi="Times New Roman" w:cs="Times New Roman"/>
          <w:sz w:val="22"/>
          <w:vertAlign w:val="superscript"/>
        </w:rPr>
        <w:t>-</w:t>
      </w:r>
      <w:r w:rsidR="00E021AA" w:rsidRPr="00B9664A">
        <w:rPr>
          <w:rFonts w:ascii="Times New Roman" w:hAnsi="Times New Roman" w:cs="Times New Roman"/>
          <w:sz w:val="22"/>
        </w:rPr>
        <w:t>) and M2 (F4/80</w:t>
      </w:r>
      <w:r w:rsidR="00E021AA" w:rsidRPr="00B9664A">
        <w:rPr>
          <w:rFonts w:ascii="Times New Roman" w:hAnsi="Times New Roman" w:cs="Times New Roman"/>
          <w:sz w:val="22"/>
          <w:vertAlign w:val="superscript"/>
        </w:rPr>
        <w:t>+</w:t>
      </w:r>
      <w:r w:rsidR="00E021AA" w:rsidRPr="00B9664A">
        <w:rPr>
          <w:rFonts w:ascii="Times New Roman" w:hAnsi="Times New Roman" w:cs="Times New Roman"/>
          <w:sz w:val="22"/>
        </w:rPr>
        <w:t>CD80</w:t>
      </w:r>
      <w:r w:rsidR="00E021AA" w:rsidRPr="00B9664A">
        <w:rPr>
          <w:rFonts w:ascii="Times New Roman" w:hAnsi="Times New Roman" w:cs="Times New Roman"/>
          <w:sz w:val="22"/>
          <w:vertAlign w:val="superscript"/>
        </w:rPr>
        <w:t>-</w:t>
      </w:r>
      <w:r w:rsidR="00E021AA" w:rsidRPr="00B9664A">
        <w:rPr>
          <w:rFonts w:ascii="Times New Roman" w:hAnsi="Times New Roman" w:cs="Times New Roman"/>
          <w:sz w:val="22"/>
        </w:rPr>
        <w:t>CD206</w:t>
      </w:r>
      <w:r w:rsidR="00E021AA" w:rsidRPr="00B9664A">
        <w:rPr>
          <w:rFonts w:ascii="Times New Roman" w:hAnsi="Times New Roman" w:cs="Times New Roman"/>
          <w:sz w:val="22"/>
          <w:vertAlign w:val="superscript"/>
        </w:rPr>
        <w:t>+</w:t>
      </w:r>
      <w:r w:rsidR="00E021AA" w:rsidRPr="00B9664A">
        <w:rPr>
          <w:rFonts w:ascii="Times New Roman" w:hAnsi="Times New Roman" w:cs="Times New Roman"/>
          <w:sz w:val="22"/>
        </w:rPr>
        <w:t xml:space="preserve">), respectively. </w:t>
      </w:r>
      <w:r w:rsidRPr="00B9664A">
        <w:rPr>
          <w:rFonts w:ascii="Times New Roman" w:hAnsi="Times New Roman" w:cs="Times New Roman"/>
          <w:sz w:val="22"/>
        </w:rPr>
        <w:t xml:space="preserve">LPS </w:t>
      </w:r>
      <w:r w:rsidR="004F45F4" w:rsidRPr="00B9664A">
        <w:rPr>
          <w:rFonts w:ascii="Times New Roman" w:hAnsi="Times New Roman" w:cs="Times New Roman"/>
          <w:sz w:val="22"/>
        </w:rPr>
        <w:t>administration</w:t>
      </w:r>
      <w:r w:rsidRPr="00B9664A">
        <w:rPr>
          <w:rFonts w:ascii="Times New Roman" w:hAnsi="Times New Roman" w:cs="Times New Roman"/>
          <w:sz w:val="22"/>
        </w:rPr>
        <w:t xml:space="preserve"> induced </w:t>
      </w:r>
      <w:r w:rsidR="004B76EF" w:rsidRPr="00B9664A">
        <w:rPr>
          <w:rFonts w:ascii="Times New Roman" w:hAnsi="Times New Roman" w:cs="Times New Roman"/>
          <w:sz w:val="22"/>
        </w:rPr>
        <w:t>I</w:t>
      </w:r>
      <w:r w:rsidRPr="00B9664A">
        <w:rPr>
          <w:rFonts w:ascii="Times New Roman" w:hAnsi="Times New Roman" w:cs="Times New Roman"/>
          <w:sz w:val="22"/>
        </w:rPr>
        <w:t>PTB in 100%</w:t>
      </w:r>
      <w:r w:rsidR="00006124" w:rsidRPr="00B9664A">
        <w:rPr>
          <w:rFonts w:ascii="Times New Roman" w:hAnsi="Times New Roman" w:cs="Times New Roman" w:hint="eastAsia"/>
          <w:sz w:val="22"/>
        </w:rPr>
        <w:t xml:space="preserve"> </w:t>
      </w:r>
      <w:r w:rsidRPr="00B9664A">
        <w:rPr>
          <w:rFonts w:ascii="Times New Roman" w:hAnsi="Times New Roman" w:cs="Times New Roman"/>
          <w:sz w:val="22"/>
        </w:rPr>
        <w:t>of mice</w:t>
      </w:r>
      <w:r w:rsidR="000F2748" w:rsidRPr="00B9664A">
        <w:rPr>
          <w:rFonts w:ascii="Times New Roman" w:hAnsi="Times New Roman" w:cs="Times New Roman" w:hint="eastAsia"/>
          <w:sz w:val="22"/>
        </w:rPr>
        <w:t xml:space="preserve"> (11/11)</w:t>
      </w:r>
      <w:r w:rsidRPr="00B9664A">
        <w:rPr>
          <w:rFonts w:ascii="Times New Roman" w:hAnsi="Times New Roman" w:cs="Times New Roman"/>
          <w:sz w:val="22"/>
        </w:rPr>
        <w:t xml:space="preserve">, accompanied by a shift toward M1 </w:t>
      </w:r>
      <w:r w:rsidRPr="003C4110">
        <w:rPr>
          <w:rFonts w:ascii="Times New Roman" w:hAnsi="Times New Roman" w:cs="Times New Roman"/>
          <w:sz w:val="22"/>
        </w:rPr>
        <w:t>macrophage predominance in uterine tissues. Melatonin pretreatment significantly reduced the IPTB rate (50%</w:t>
      </w:r>
      <w:r w:rsidR="00006124" w:rsidRPr="003C4110">
        <w:rPr>
          <w:rFonts w:ascii="Times New Roman" w:hAnsi="Times New Roman" w:cs="Times New Roman" w:hint="eastAsia"/>
          <w:sz w:val="22"/>
        </w:rPr>
        <w:t>, 4/8</w:t>
      </w:r>
      <w:r w:rsidRPr="003C4110">
        <w:rPr>
          <w:rFonts w:ascii="Times New Roman" w:hAnsi="Times New Roman" w:cs="Times New Roman"/>
          <w:sz w:val="22"/>
        </w:rPr>
        <w:t>)</w:t>
      </w:r>
      <w:r w:rsidR="0042099F" w:rsidRPr="003C4110">
        <w:rPr>
          <w:rFonts w:ascii="Times New Roman" w:hAnsi="Times New Roman" w:cs="Times New Roman" w:hint="eastAsia"/>
          <w:sz w:val="22"/>
        </w:rPr>
        <w:t xml:space="preserve"> and preserved perinatal survival (50%, 4/8)</w:t>
      </w:r>
      <w:r w:rsidR="0042099F" w:rsidRPr="003C4110">
        <w:rPr>
          <w:rFonts w:ascii="Times New Roman" w:hAnsi="Times New Roman" w:cs="Times New Roman"/>
          <w:sz w:val="22"/>
        </w:rPr>
        <w:t>.</w:t>
      </w:r>
      <w:r w:rsidRPr="003C4110">
        <w:rPr>
          <w:rFonts w:ascii="Times New Roman" w:hAnsi="Times New Roman" w:cs="Times New Roman"/>
          <w:sz w:val="22"/>
        </w:rPr>
        <w:t xml:space="preserve"> </w:t>
      </w:r>
      <w:r w:rsidR="0042099F" w:rsidRPr="003C4110">
        <w:rPr>
          <w:rFonts w:ascii="Times New Roman" w:hAnsi="Times New Roman" w:cs="Times New Roman" w:hint="eastAsia"/>
          <w:sz w:val="22"/>
        </w:rPr>
        <w:t>Also, melatonin</w:t>
      </w:r>
      <w:r w:rsidRPr="003C4110">
        <w:rPr>
          <w:rFonts w:ascii="Times New Roman" w:hAnsi="Times New Roman" w:cs="Times New Roman"/>
          <w:sz w:val="22"/>
        </w:rPr>
        <w:t xml:space="preserve"> suppressed M1 marker expression </w:t>
      </w:r>
      <w:r w:rsidR="000F2748" w:rsidRPr="003C4110">
        <w:rPr>
          <w:rFonts w:ascii="Times New Roman" w:hAnsi="Times New Roman" w:cs="Times New Roman"/>
          <w:sz w:val="22"/>
        </w:rPr>
        <w:t xml:space="preserve">in both </w:t>
      </w:r>
      <w:r w:rsidR="000F2748" w:rsidRPr="003C4110">
        <w:rPr>
          <w:rFonts w:ascii="Times New Roman" w:hAnsi="Times New Roman" w:cs="Times New Roman"/>
          <w:i/>
          <w:iCs/>
          <w:sz w:val="22"/>
        </w:rPr>
        <w:t>in vivo</w:t>
      </w:r>
      <w:r w:rsidR="000F2748" w:rsidRPr="003C4110">
        <w:rPr>
          <w:rFonts w:ascii="Times New Roman" w:hAnsi="Times New Roman" w:cs="Times New Roman"/>
          <w:sz w:val="22"/>
        </w:rPr>
        <w:t xml:space="preserve"> and </w:t>
      </w:r>
      <w:r w:rsidR="000F2748" w:rsidRPr="003C4110">
        <w:rPr>
          <w:rFonts w:ascii="Times New Roman" w:hAnsi="Times New Roman" w:cs="Times New Roman"/>
          <w:i/>
          <w:iCs/>
          <w:sz w:val="22"/>
        </w:rPr>
        <w:t>in vitro</w:t>
      </w:r>
      <w:r w:rsidR="000F2748" w:rsidRPr="003C4110">
        <w:rPr>
          <w:rFonts w:ascii="Times New Roman" w:hAnsi="Times New Roman" w:cs="Times New Roman"/>
          <w:sz w:val="22"/>
        </w:rPr>
        <w:t xml:space="preserve"> models</w:t>
      </w:r>
      <w:r w:rsidRPr="003C4110">
        <w:rPr>
          <w:rFonts w:ascii="Times New Roman" w:hAnsi="Times New Roman" w:cs="Times New Roman"/>
          <w:sz w:val="22"/>
        </w:rPr>
        <w:t>. Notably, melatonin treatment led to a significant increase in endogenous CYP-A expression within the myometrium of IPTB mice</w:t>
      </w:r>
      <w:r w:rsidR="001F4084" w:rsidRPr="003C4110">
        <w:rPr>
          <w:rFonts w:ascii="Times New Roman" w:hAnsi="Times New Roman" w:cs="Times New Roman" w:hint="eastAsia"/>
          <w:sz w:val="22"/>
        </w:rPr>
        <w:t xml:space="preserve">. </w:t>
      </w:r>
      <w:r w:rsidR="001F4084" w:rsidRPr="003C4110">
        <w:rPr>
          <w:rFonts w:ascii="Times New Roman" w:hAnsi="Times New Roman" w:cs="Times New Roman"/>
          <w:sz w:val="22"/>
        </w:rPr>
        <w:t>When RAW 264.7 cells were treated with LPS, CYP-A not only reduced mRNA expression of M1 markers (</w:t>
      </w:r>
      <w:proofErr w:type="spellStart"/>
      <w:r w:rsidR="001F4084" w:rsidRPr="003C4110">
        <w:rPr>
          <w:rFonts w:ascii="Times New Roman" w:hAnsi="Times New Roman" w:cs="Times New Roman"/>
          <w:i/>
          <w:iCs/>
          <w:sz w:val="22"/>
        </w:rPr>
        <w:t>iNos</w:t>
      </w:r>
      <w:proofErr w:type="spellEnd"/>
      <w:r w:rsidR="001F4084" w:rsidRPr="002223DB">
        <w:rPr>
          <w:rFonts w:ascii="Times New Roman" w:hAnsi="Times New Roman" w:cs="Times New Roman"/>
          <w:sz w:val="22"/>
        </w:rPr>
        <w:t xml:space="preserve"> and </w:t>
      </w:r>
      <w:r w:rsidR="001F4084" w:rsidRPr="002223DB">
        <w:rPr>
          <w:rFonts w:ascii="Times New Roman" w:hAnsi="Times New Roman" w:cs="Times New Roman"/>
          <w:i/>
          <w:iCs/>
          <w:sz w:val="22"/>
        </w:rPr>
        <w:t>Il-6)</w:t>
      </w:r>
      <w:r w:rsidR="001F4084" w:rsidRPr="002223DB">
        <w:rPr>
          <w:rFonts w:ascii="Times New Roman" w:hAnsi="Times New Roman" w:cs="Times New Roman"/>
          <w:sz w:val="22"/>
        </w:rPr>
        <w:t xml:space="preserve"> but also increased expression of M2 markers (</w:t>
      </w:r>
      <w:r w:rsidR="001F4084" w:rsidRPr="002223DB">
        <w:rPr>
          <w:rFonts w:ascii="Times New Roman" w:hAnsi="Times New Roman" w:cs="Times New Roman"/>
          <w:i/>
          <w:iCs/>
          <w:sz w:val="22"/>
        </w:rPr>
        <w:t>Arg1</w:t>
      </w:r>
      <w:r w:rsidR="001F4084" w:rsidRPr="002223DB">
        <w:rPr>
          <w:rFonts w:ascii="Times New Roman" w:hAnsi="Times New Roman" w:cs="Times New Roman"/>
          <w:sz w:val="22"/>
        </w:rPr>
        <w:t xml:space="preserve"> and </w:t>
      </w:r>
      <w:r w:rsidR="001F4084" w:rsidRPr="002223DB">
        <w:rPr>
          <w:rFonts w:ascii="Times New Roman" w:hAnsi="Times New Roman" w:cs="Times New Roman"/>
          <w:i/>
          <w:iCs/>
          <w:sz w:val="22"/>
        </w:rPr>
        <w:t>Mrc1)</w:t>
      </w:r>
      <w:r w:rsidR="001F4084" w:rsidRPr="002223DB">
        <w:rPr>
          <w:rFonts w:ascii="Times New Roman" w:hAnsi="Times New Roman" w:cs="Times New Roman"/>
          <w:sz w:val="22"/>
        </w:rPr>
        <w:t xml:space="preserve">. </w:t>
      </w:r>
      <w:r w:rsidR="00FF6FC5" w:rsidRPr="00B9664A">
        <w:rPr>
          <w:rFonts w:ascii="Times New Roman" w:hAnsi="Times New Roman" w:cs="Times New Roman"/>
          <w:sz w:val="22"/>
        </w:rPr>
        <w:t>Furthermore, both exogenous CYP-A administration and adoptive transfer of M2-polarized BMDMs effectively reduced IPTB (20%</w:t>
      </w:r>
      <w:r w:rsidR="00006124" w:rsidRPr="00B9664A">
        <w:rPr>
          <w:rFonts w:ascii="Times New Roman" w:hAnsi="Times New Roman" w:cs="Times New Roman" w:hint="eastAsia"/>
          <w:sz w:val="22"/>
        </w:rPr>
        <w:t>, 1/5</w:t>
      </w:r>
      <w:r w:rsidR="009A07E5">
        <w:rPr>
          <w:rFonts w:ascii="Times New Roman" w:hAnsi="Times New Roman" w:cs="Times New Roman"/>
          <w:sz w:val="22"/>
        </w:rPr>
        <w:t>,</w:t>
      </w:r>
      <w:r w:rsidR="00FF6FC5" w:rsidRPr="00B9664A">
        <w:rPr>
          <w:rFonts w:ascii="Times New Roman" w:hAnsi="Times New Roman" w:cs="Times New Roman"/>
          <w:sz w:val="22"/>
        </w:rPr>
        <w:t xml:space="preserve"> and 33%,</w:t>
      </w:r>
      <w:r w:rsidR="00006124" w:rsidRPr="00B9664A">
        <w:rPr>
          <w:rFonts w:ascii="Times New Roman" w:hAnsi="Times New Roman" w:cs="Times New Roman" w:hint="eastAsia"/>
          <w:sz w:val="22"/>
        </w:rPr>
        <w:t xml:space="preserve"> 3/9,</w:t>
      </w:r>
      <w:r w:rsidR="00FF6FC5" w:rsidRPr="00B9664A">
        <w:rPr>
          <w:rFonts w:ascii="Times New Roman" w:hAnsi="Times New Roman" w:cs="Times New Roman"/>
          <w:sz w:val="22"/>
        </w:rPr>
        <w:t xml:space="preserve"> respectively) and rebalanced M1/M2 macrophage polarization</w:t>
      </w:r>
      <w:r w:rsidR="00753BAA" w:rsidRPr="00B9664A">
        <w:rPr>
          <w:rFonts w:ascii="Times New Roman" w:hAnsi="Times New Roman" w:cs="Times New Roman" w:hint="eastAsia"/>
          <w:sz w:val="22"/>
        </w:rPr>
        <w:t xml:space="preserve"> in uterine tissues</w:t>
      </w:r>
      <w:r w:rsidR="00FF6FC5" w:rsidRPr="00B9664A">
        <w:rPr>
          <w:rFonts w:ascii="Times New Roman" w:hAnsi="Times New Roman" w:cs="Times New Roman"/>
          <w:sz w:val="22"/>
        </w:rPr>
        <w:t>.</w:t>
      </w:r>
      <w:r w:rsidR="009A07E5">
        <w:rPr>
          <w:rFonts w:ascii="Times New Roman" w:hAnsi="Times New Roman" w:cs="Times New Roman" w:hint="eastAsia"/>
          <w:sz w:val="22"/>
        </w:rPr>
        <w:t xml:space="preserve"> Collectively, </w:t>
      </w:r>
      <w:r w:rsidR="00C440EB">
        <w:rPr>
          <w:rFonts w:ascii="Times New Roman" w:hAnsi="Times New Roman" w:cs="Times New Roman" w:hint="eastAsia"/>
          <w:sz w:val="22"/>
        </w:rPr>
        <w:t>m</w:t>
      </w:r>
      <w:r w:rsidR="00C440EB" w:rsidRPr="00C440EB">
        <w:rPr>
          <w:rFonts w:ascii="Times New Roman" w:hAnsi="Times New Roman" w:cs="Times New Roman"/>
          <w:sz w:val="22"/>
        </w:rPr>
        <w:t>elatonin</w:t>
      </w:r>
      <w:r w:rsidR="00C440EB">
        <w:rPr>
          <w:rFonts w:ascii="Times New Roman" w:hAnsi="Times New Roman" w:cs="Times New Roman" w:hint="eastAsia"/>
          <w:sz w:val="22"/>
        </w:rPr>
        <w:t xml:space="preserve"> </w:t>
      </w:r>
      <w:r w:rsidR="00904480">
        <w:rPr>
          <w:rFonts w:ascii="Times New Roman" w:hAnsi="Times New Roman" w:cs="Times New Roman" w:hint="eastAsia"/>
          <w:sz w:val="22"/>
        </w:rPr>
        <w:t xml:space="preserve">prevents IPTB and </w:t>
      </w:r>
      <w:r w:rsidR="00C440EB">
        <w:rPr>
          <w:rFonts w:ascii="Times New Roman" w:hAnsi="Times New Roman" w:cs="Times New Roman"/>
          <w:sz w:val="22"/>
        </w:rPr>
        <w:t>promotes</w:t>
      </w:r>
      <w:r w:rsidR="00C440EB">
        <w:rPr>
          <w:rFonts w:ascii="Times New Roman" w:hAnsi="Times New Roman" w:cs="Times New Roman" w:hint="eastAsia"/>
          <w:sz w:val="22"/>
        </w:rPr>
        <w:t xml:space="preserve"> macrophage reprogramming</w:t>
      </w:r>
      <w:r w:rsidR="00904480">
        <w:rPr>
          <w:rFonts w:ascii="Times New Roman" w:hAnsi="Times New Roman" w:cs="Times New Roman" w:hint="eastAsia"/>
          <w:sz w:val="22"/>
        </w:rPr>
        <w:t xml:space="preserve">, in association with the induction of endogenous CYP-A in the myometrium. </w:t>
      </w:r>
      <w:r w:rsidR="00E645C7" w:rsidRPr="00B9664A">
        <w:rPr>
          <w:rFonts w:ascii="Times New Roman" w:hAnsi="Times New Roman" w:cs="Times New Roman" w:hint="eastAsia"/>
          <w:sz w:val="22"/>
        </w:rPr>
        <w:t xml:space="preserve">These findings suggest that CYP-A is a key mediator of melatonin-driven immune regulation, particularly in </w:t>
      </w:r>
      <w:r w:rsidR="009A07E5">
        <w:rPr>
          <w:rFonts w:ascii="Times New Roman" w:hAnsi="Times New Roman" w:cs="Times New Roman" w:hint="eastAsia"/>
          <w:sz w:val="22"/>
        </w:rPr>
        <w:t>preventing IPTB.</w:t>
      </w:r>
      <w:r w:rsidR="002233A8">
        <w:rPr>
          <w:rFonts w:ascii="Times New Roman" w:hAnsi="Times New Roman" w:cs="Times New Roman" w:hint="eastAsia"/>
          <w:sz w:val="22"/>
        </w:rPr>
        <w:t xml:space="preserve"> </w:t>
      </w:r>
    </w:p>
    <w:p w14:paraId="5686EB38" w14:textId="183B1884" w:rsidR="002233A8" w:rsidRPr="002233A8" w:rsidRDefault="002233A8" w:rsidP="002233A8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2233A8">
        <w:rPr>
          <w:rFonts w:ascii="Times New Roman" w:hAnsi="Times New Roman" w:cs="Times New Roman"/>
          <w:sz w:val="22"/>
        </w:rPr>
        <w:t xml:space="preserve">This research was supported by RS-2023-00220463, RS-2024-00343078, RS-2025-00517458, RS-2025-02223118, RS-2025-02215684 and RS-2019-NR40073. </w:t>
      </w:r>
    </w:p>
    <w:p w14:paraId="528730E1" w14:textId="51C2D61E" w:rsidR="001F4084" w:rsidRPr="002233A8" w:rsidRDefault="001F4084" w:rsidP="00904480">
      <w:pPr>
        <w:widowControl/>
        <w:wordWrap/>
        <w:autoSpaceDE/>
        <w:autoSpaceDN/>
        <w:rPr>
          <w:sz w:val="22"/>
        </w:rPr>
      </w:pPr>
    </w:p>
    <w:p w14:paraId="5E089CC8" w14:textId="16B22739" w:rsidR="00F45396" w:rsidRPr="00F45396" w:rsidRDefault="00F45396" w:rsidP="00E645C7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sectPr w:rsidR="00F45396" w:rsidRPr="00F45396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335A6" w14:textId="77777777" w:rsidR="00D5604F" w:rsidRDefault="00D5604F" w:rsidP="00C94544">
      <w:pPr>
        <w:spacing w:after="0" w:line="240" w:lineRule="auto"/>
      </w:pPr>
      <w:r>
        <w:separator/>
      </w:r>
    </w:p>
  </w:endnote>
  <w:endnote w:type="continuationSeparator" w:id="0">
    <w:p w14:paraId="7ACD023A" w14:textId="77777777" w:rsidR="00D5604F" w:rsidRDefault="00D5604F" w:rsidP="00C94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IFPIO O+ T T 3 D 8862o 0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D2EBA" w14:textId="77777777" w:rsidR="00D5604F" w:rsidRDefault="00D5604F" w:rsidP="00C94544">
      <w:pPr>
        <w:spacing w:after="0" w:line="240" w:lineRule="auto"/>
      </w:pPr>
      <w:r>
        <w:separator/>
      </w:r>
    </w:p>
  </w:footnote>
  <w:footnote w:type="continuationSeparator" w:id="0">
    <w:p w14:paraId="1C377633" w14:textId="77777777" w:rsidR="00D5604F" w:rsidRDefault="00D5604F" w:rsidP="00C945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721B6" w14:textId="3990F809" w:rsidR="006F0B1B" w:rsidRDefault="006F0B1B">
    <w:pPr>
      <w:pStyle w:val="a4"/>
    </w:pPr>
    <w:r>
      <w:rPr>
        <w:rFonts w:hint="eastAsia"/>
      </w:rPr>
      <w:t xml:space="preserve">대한생식면역학회 2026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3DD"/>
    <w:rsid w:val="000015EA"/>
    <w:rsid w:val="0000242B"/>
    <w:rsid w:val="00004312"/>
    <w:rsid w:val="00006124"/>
    <w:rsid w:val="00012549"/>
    <w:rsid w:val="000142AA"/>
    <w:rsid w:val="000144FC"/>
    <w:rsid w:val="000153EA"/>
    <w:rsid w:val="00015F83"/>
    <w:rsid w:val="00023490"/>
    <w:rsid w:val="000235BD"/>
    <w:rsid w:val="00034133"/>
    <w:rsid w:val="0003416B"/>
    <w:rsid w:val="00037B21"/>
    <w:rsid w:val="000453C0"/>
    <w:rsid w:val="0004644C"/>
    <w:rsid w:val="00047E93"/>
    <w:rsid w:val="0005095B"/>
    <w:rsid w:val="000578FF"/>
    <w:rsid w:val="00063142"/>
    <w:rsid w:val="00080F28"/>
    <w:rsid w:val="000871AE"/>
    <w:rsid w:val="00091B1F"/>
    <w:rsid w:val="00096221"/>
    <w:rsid w:val="000A1FFE"/>
    <w:rsid w:val="000A4DA3"/>
    <w:rsid w:val="000A5D73"/>
    <w:rsid w:val="000B2E07"/>
    <w:rsid w:val="000B3C0C"/>
    <w:rsid w:val="000C5961"/>
    <w:rsid w:val="000D523F"/>
    <w:rsid w:val="000E0789"/>
    <w:rsid w:val="000E4B30"/>
    <w:rsid w:val="000E5BC4"/>
    <w:rsid w:val="000E607A"/>
    <w:rsid w:val="000E6CAA"/>
    <w:rsid w:val="000F2748"/>
    <w:rsid w:val="000F6979"/>
    <w:rsid w:val="00101640"/>
    <w:rsid w:val="0010254F"/>
    <w:rsid w:val="00103BB3"/>
    <w:rsid w:val="0010563B"/>
    <w:rsid w:val="001129D9"/>
    <w:rsid w:val="001142ED"/>
    <w:rsid w:val="00126CC6"/>
    <w:rsid w:val="001315C4"/>
    <w:rsid w:val="00136036"/>
    <w:rsid w:val="00137C82"/>
    <w:rsid w:val="00137FED"/>
    <w:rsid w:val="00141DF8"/>
    <w:rsid w:val="0014310B"/>
    <w:rsid w:val="00144A42"/>
    <w:rsid w:val="00145A51"/>
    <w:rsid w:val="001460ED"/>
    <w:rsid w:val="00154059"/>
    <w:rsid w:val="0016140B"/>
    <w:rsid w:val="00162B63"/>
    <w:rsid w:val="0016367D"/>
    <w:rsid w:val="00170F21"/>
    <w:rsid w:val="00171770"/>
    <w:rsid w:val="00173F18"/>
    <w:rsid w:val="00176945"/>
    <w:rsid w:val="0018051F"/>
    <w:rsid w:val="00181544"/>
    <w:rsid w:val="001843D6"/>
    <w:rsid w:val="001857A2"/>
    <w:rsid w:val="001900BE"/>
    <w:rsid w:val="0019276C"/>
    <w:rsid w:val="001975B2"/>
    <w:rsid w:val="001A120F"/>
    <w:rsid w:val="001A1884"/>
    <w:rsid w:val="001A3B73"/>
    <w:rsid w:val="001A742E"/>
    <w:rsid w:val="001A75A5"/>
    <w:rsid w:val="001B59EC"/>
    <w:rsid w:val="001C10C3"/>
    <w:rsid w:val="001C3420"/>
    <w:rsid w:val="001D1DAD"/>
    <w:rsid w:val="001D2F3D"/>
    <w:rsid w:val="001D6856"/>
    <w:rsid w:val="001D7FD1"/>
    <w:rsid w:val="001F4084"/>
    <w:rsid w:val="001F5C47"/>
    <w:rsid w:val="00200ADD"/>
    <w:rsid w:val="00201C67"/>
    <w:rsid w:val="0020341B"/>
    <w:rsid w:val="002035AC"/>
    <w:rsid w:val="00203EDA"/>
    <w:rsid w:val="002068D8"/>
    <w:rsid w:val="002118B9"/>
    <w:rsid w:val="0021423F"/>
    <w:rsid w:val="002144CB"/>
    <w:rsid w:val="002223DB"/>
    <w:rsid w:val="002233A8"/>
    <w:rsid w:val="00230496"/>
    <w:rsid w:val="002323EE"/>
    <w:rsid w:val="00234ACD"/>
    <w:rsid w:val="00236216"/>
    <w:rsid w:val="002367CA"/>
    <w:rsid w:val="00237A85"/>
    <w:rsid w:val="00246BD7"/>
    <w:rsid w:val="00253806"/>
    <w:rsid w:val="00256163"/>
    <w:rsid w:val="00256470"/>
    <w:rsid w:val="00264B93"/>
    <w:rsid w:val="002664DA"/>
    <w:rsid w:val="0028790A"/>
    <w:rsid w:val="00287D5A"/>
    <w:rsid w:val="002921D8"/>
    <w:rsid w:val="00294D39"/>
    <w:rsid w:val="002A0242"/>
    <w:rsid w:val="002A170E"/>
    <w:rsid w:val="002A6488"/>
    <w:rsid w:val="002A6B14"/>
    <w:rsid w:val="002B2C44"/>
    <w:rsid w:val="002B2C67"/>
    <w:rsid w:val="002D0482"/>
    <w:rsid w:val="002D2CC6"/>
    <w:rsid w:val="002D67AC"/>
    <w:rsid w:val="002D7F49"/>
    <w:rsid w:val="002E00AA"/>
    <w:rsid w:val="002E0356"/>
    <w:rsid w:val="002F213D"/>
    <w:rsid w:val="002F223A"/>
    <w:rsid w:val="002F3508"/>
    <w:rsid w:val="002F5455"/>
    <w:rsid w:val="002F5DCB"/>
    <w:rsid w:val="002F7E48"/>
    <w:rsid w:val="00300168"/>
    <w:rsid w:val="0030169D"/>
    <w:rsid w:val="00301C00"/>
    <w:rsid w:val="00307193"/>
    <w:rsid w:val="003156BB"/>
    <w:rsid w:val="00321057"/>
    <w:rsid w:val="00321F67"/>
    <w:rsid w:val="0032224D"/>
    <w:rsid w:val="00323859"/>
    <w:rsid w:val="00333A93"/>
    <w:rsid w:val="003361C8"/>
    <w:rsid w:val="00336863"/>
    <w:rsid w:val="00337215"/>
    <w:rsid w:val="00340071"/>
    <w:rsid w:val="0034344B"/>
    <w:rsid w:val="00345632"/>
    <w:rsid w:val="00351A92"/>
    <w:rsid w:val="00351D80"/>
    <w:rsid w:val="0035659B"/>
    <w:rsid w:val="00372EDE"/>
    <w:rsid w:val="00385CA4"/>
    <w:rsid w:val="00386D2D"/>
    <w:rsid w:val="003903C2"/>
    <w:rsid w:val="003A0C95"/>
    <w:rsid w:val="003A37ED"/>
    <w:rsid w:val="003B2634"/>
    <w:rsid w:val="003C01C2"/>
    <w:rsid w:val="003C081A"/>
    <w:rsid w:val="003C338E"/>
    <w:rsid w:val="003C4110"/>
    <w:rsid w:val="003C4A7E"/>
    <w:rsid w:val="003C560B"/>
    <w:rsid w:val="003C5F71"/>
    <w:rsid w:val="003D040F"/>
    <w:rsid w:val="003D4981"/>
    <w:rsid w:val="003D53E6"/>
    <w:rsid w:val="003D7C72"/>
    <w:rsid w:val="003E72B0"/>
    <w:rsid w:val="003F5FC4"/>
    <w:rsid w:val="003F5FED"/>
    <w:rsid w:val="004000C0"/>
    <w:rsid w:val="00406AE1"/>
    <w:rsid w:val="00406CC5"/>
    <w:rsid w:val="004126F8"/>
    <w:rsid w:val="00416CD1"/>
    <w:rsid w:val="0042099F"/>
    <w:rsid w:val="00425200"/>
    <w:rsid w:val="004266E1"/>
    <w:rsid w:val="00432983"/>
    <w:rsid w:val="00432FB2"/>
    <w:rsid w:val="00433FB6"/>
    <w:rsid w:val="0043751A"/>
    <w:rsid w:val="004379E1"/>
    <w:rsid w:val="004413C5"/>
    <w:rsid w:val="00441755"/>
    <w:rsid w:val="00447BA8"/>
    <w:rsid w:val="00451AF8"/>
    <w:rsid w:val="0045254B"/>
    <w:rsid w:val="00476753"/>
    <w:rsid w:val="004769EA"/>
    <w:rsid w:val="00480E8D"/>
    <w:rsid w:val="00481CBA"/>
    <w:rsid w:val="0048796F"/>
    <w:rsid w:val="004A0A9A"/>
    <w:rsid w:val="004B1AE9"/>
    <w:rsid w:val="004B3861"/>
    <w:rsid w:val="004B48F0"/>
    <w:rsid w:val="004B4BD0"/>
    <w:rsid w:val="004B4D65"/>
    <w:rsid w:val="004B76EF"/>
    <w:rsid w:val="004C0C21"/>
    <w:rsid w:val="004C75EB"/>
    <w:rsid w:val="004D5B49"/>
    <w:rsid w:val="004D7DF1"/>
    <w:rsid w:val="004E4245"/>
    <w:rsid w:val="004E44D5"/>
    <w:rsid w:val="004F05ED"/>
    <w:rsid w:val="004F3802"/>
    <w:rsid w:val="004F45F4"/>
    <w:rsid w:val="0050081D"/>
    <w:rsid w:val="00503C14"/>
    <w:rsid w:val="00504156"/>
    <w:rsid w:val="0050581F"/>
    <w:rsid w:val="00514D80"/>
    <w:rsid w:val="0051612B"/>
    <w:rsid w:val="00522535"/>
    <w:rsid w:val="00523B18"/>
    <w:rsid w:val="0052519A"/>
    <w:rsid w:val="00527DF6"/>
    <w:rsid w:val="00534181"/>
    <w:rsid w:val="00534B49"/>
    <w:rsid w:val="00547553"/>
    <w:rsid w:val="00552134"/>
    <w:rsid w:val="00553C6D"/>
    <w:rsid w:val="005552E0"/>
    <w:rsid w:val="005562AB"/>
    <w:rsid w:val="00560812"/>
    <w:rsid w:val="005627CD"/>
    <w:rsid w:val="00563225"/>
    <w:rsid w:val="00564FBA"/>
    <w:rsid w:val="005677B7"/>
    <w:rsid w:val="00570C3F"/>
    <w:rsid w:val="00573704"/>
    <w:rsid w:val="00574EB5"/>
    <w:rsid w:val="0057654A"/>
    <w:rsid w:val="00584012"/>
    <w:rsid w:val="005915E9"/>
    <w:rsid w:val="005A036D"/>
    <w:rsid w:val="005A25CE"/>
    <w:rsid w:val="005A4EC5"/>
    <w:rsid w:val="005C0868"/>
    <w:rsid w:val="005C1FE4"/>
    <w:rsid w:val="005C3FE6"/>
    <w:rsid w:val="005C616A"/>
    <w:rsid w:val="005C63FA"/>
    <w:rsid w:val="005C77FD"/>
    <w:rsid w:val="005C7A5E"/>
    <w:rsid w:val="005D01F7"/>
    <w:rsid w:val="005D4F9F"/>
    <w:rsid w:val="005E077A"/>
    <w:rsid w:val="005E6040"/>
    <w:rsid w:val="005F70CF"/>
    <w:rsid w:val="005F770B"/>
    <w:rsid w:val="00600060"/>
    <w:rsid w:val="0060229C"/>
    <w:rsid w:val="00605955"/>
    <w:rsid w:val="00605AC0"/>
    <w:rsid w:val="006128D3"/>
    <w:rsid w:val="00613AA7"/>
    <w:rsid w:val="00613F99"/>
    <w:rsid w:val="00616AA4"/>
    <w:rsid w:val="00623CEC"/>
    <w:rsid w:val="00625BFC"/>
    <w:rsid w:val="00632C79"/>
    <w:rsid w:val="006331B5"/>
    <w:rsid w:val="00635326"/>
    <w:rsid w:val="0063695D"/>
    <w:rsid w:val="00640296"/>
    <w:rsid w:val="0064083C"/>
    <w:rsid w:val="00642B4F"/>
    <w:rsid w:val="006436C7"/>
    <w:rsid w:val="00650EE8"/>
    <w:rsid w:val="006536DF"/>
    <w:rsid w:val="00664755"/>
    <w:rsid w:val="006666D2"/>
    <w:rsid w:val="00666DB6"/>
    <w:rsid w:val="0067452B"/>
    <w:rsid w:val="006766C2"/>
    <w:rsid w:val="006767A0"/>
    <w:rsid w:val="006805CE"/>
    <w:rsid w:val="00693546"/>
    <w:rsid w:val="00697A42"/>
    <w:rsid w:val="006A002E"/>
    <w:rsid w:val="006A3504"/>
    <w:rsid w:val="006A646C"/>
    <w:rsid w:val="006A6E4A"/>
    <w:rsid w:val="006B1CBB"/>
    <w:rsid w:val="006B29D8"/>
    <w:rsid w:val="006C1940"/>
    <w:rsid w:val="006C54A8"/>
    <w:rsid w:val="006C74A8"/>
    <w:rsid w:val="006D2259"/>
    <w:rsid w:val="006D237D"/>
    <w:rsid w:val="006D538E"/>
    <w:rsid w:val="006E1020"/>
    <w:rsid w:val="006E2932"/>
    <w:rsid w:val="006E43F4"/>
    <w:rsid w:val="006F0B1B"/>
    <w:rsid w:val="006F7993"/>
    <w:rsid w:val="006F7F02"/>
    <w:rsid w:val="00702286"/>
    <w:rsid w:val="007119F3"/>
    <w:rsid w:val="00715215"/>
    <w:rsid w:val="00715F65"/>
    <w:rsid w:val="00726822"/>
    <w:rsid w:val="00727E86"/>
    <w:rsid w:val="007316D8"/>
    <w:rsid w:val="00736667"/>
    <w:rsid w:val="00741092"/>
    <w:rsid w:val="00743854"/>
    <w:rsid w:val="00743A0A"/>
    <w:rsid w:val="00747A09"/>
    <w:rsid w:val="00753BAA"/>
    <w:rsid w:val="00753CED"/>
    <w:rsid w:val="00754121"/>
    <w:rsid w:val="00756E8F"/>
    <w:rsid w:val="00761BE1"/>
    <w:rsid w:val="00764579"/>
    <w:rsid w:val="00764ECA"/>
    <w:rsid w:val="00770841"/>
    <w:rsid w:val="00771D93"/>
    <w:rsid w:val="007749AC"/>
    <w:rsid w:val="00780445"/>
    <w:rsid w:val="007823DD"/>
    <w:rsid w:val="00782877"/>
    <w:rsid w:val="00792A9C"/>
    <w:rsid w:val="00792AE0"/>
    <w:rsid w:val="00795B7E"/>
    <w:rsid w:val="007A4390"/>
    <w:rsid w:val="007A5083"/>
    <w:rsid w:val="007A63F8"/>
    <w:rsid w:val="007A6454"/>
    <w:rsid w:val="007A7A0E"/>
    <w:rsid w:val="007B3E92"/>
    <w:rsid w:val="007B505A"/>
    <w:rsid w:val="007B6F9E"/>
    <w:rsid w:val="007C15B0"/>
    <w:rsid w:val="007D0CF2"/>
    <w:rsid w:val="007D2CD0"/>
    <w:rsid w:val="007D36B9"/>
    <w:rsid w:val="007D37E8"/>
    <w:rsid w:val="007E4FDB"/>
    <w:rsid w:val="007E6220"/>
    <w:rsid w:val="007E7EF1"/>
    <w:rsid w:val="007F52BB"/>
    <w:rsid w:val="007F5545"/>
    <w:rsid w:val="007F727A"/>
    <w:rsid w:val="008001AD"/>
    <w:rsid w:val="0080300A"/>
    <w:rsid w:val="00804669"/>
    <w:rsid w:val="008047E3"/>
    <w:rsid w:val="00810D8F"/>
    <w:rsid w:val="008120D4"/>
    <w:rsid w:val="00823B45"/>
    <w:rsid w:val="00823E20"/>
    <w:rsid w:val="00833070"/>
    <w:rsid w:val="00836C4D"/>
    <w:rsid w:val="00841508"/>
    <w:rsid w:val="008440FB"/>
    <w:rsid w:val="0084432B"/>
    <w:rsid w:val="00846059"/>
    <w:rsid w:val="008470D1"/>
    <w:rsid w:val="00851A04"/>
    <w:rsid w:val="00852E0C"/>
    <w:rsid w:val="00853CF1"/>
    <w:rsid w:val="00854245"/>
    <w:rsid w:val="00856B2B"/>
    <w:rsid w:val="00857B55"/>
    <w:rsid w:val="008616A2"/>
    <w:rsid w:val="008621F9"/>
    <w:rsid w:val="00862B6B"/>
    <w:rsid w:val="008657EB"/>
    <w:rsid w:val="00865BCA"/>
    <w:rsid w:val="00870715"/>
    <w:rsid w:val="008810F6"/>
    <w:rsid w:val="008829CF"/>
    <w:rsid w:val="00883862"/>
    <w:rsid w:val="00890B38"/>
    <w:rsid w:val="00892EE2"/>
    <w:rsid w:val="00894D2F"/>
    <w:rsid w:val="008A2AFF"/>
    <w:rsid w:val="008A479C"/>
    <w:rsid w:val="008A4B9D"/>
    <w:rsid w:val="008A79B4"/>
    <w:rsid w:val="008B39D9"/>
    <w:rsid w:val="008B3A23"/>
    <w:rsid w:val="008C0DC7"/>
    <w:rsid w:val="008C29EB"/>
    <w:rsid w:val="008C3F38"/>
    <w:rsid w:val="008C421C"/>
    <w:rsid w:val="008E1519"/>
    <w:rsid w:val="008E4D5A"/>
    <w:rsid w:val="008E535A"/>
    <w:rsid w:val="008F1432"/>
    <w:rsid w:val="008F1571"/>
    <w:rsid w:val="008F70C8"/>
    <w:rsid w:val="008F7338"/>
    <w:rsid w:val="00904480"/>
    <w:rsid w:val="00911129"/>
    <w:rsid w:val="0091729E"/>
    <w:rsid w:val="00927DE0"/>
    <w:rsid w:val="0093011E"/>
    <w:rsid w:val="00935CED"/>
    <w:rsid w:val="00942122"/>
    <w:rsid w:val="00942456"/>
    <w:rsid w:val="009456C2"/>
    <w:rsid w:val="009511D7"/>
    <w:rsid w:val="00951676"/>
    <w:rsid w:val="00953416"/>
    <w:rsid w:val="00954D5C"/>
    <w:rsid w:val="0095551B"/>
    <w:rsid w:val="00955F75"/>
    <w:rsid w:val="00967FA6"/>
    <w:rsid w:val="00975598"/>
    <w:rsid w:val="0098002E"/>
    <w:rsid w:val="00980E95"/>
    <w:rsid w:val="0098315D"/>
    <w:rsid w:val="0098326D"/>
    <w:rsid w:val="00984495"/>
    <w:rsid w:val="009902F1"/>
    <w:rsid w:val="00992712"/>
    <w:rsid w:val="009938CD"/>
    <w:rsid w:val="00997F73"/>
    <w:rsid w:val="009A07E5"/>
    <w:rsid w:val="009A259D"/>
    <w:rsid w:val="009A3CAC"/>
    <w:rsid w:val="009A3E8A"/>
    <w:rsid w:val="009A4EA0"/>
    <w:rsid w:val="009A6AA9"/>
    <w:rsid w:val="009B0F88"/>
    <w:rsid w:val="009B1702"/>
    <w:rsid w:val="009B5ED1"/>
    <w:rsid w:val="009B76AA"/>
    <w:rsid w:val="009C0210"/>
    <w:rsid w:val="009C7EAE"/>
    <w:rsid w:val="009D1C41"/>
    <w:rsid w:val="009D3A09"/>
    <w:rsid w:val="009D4E8B"/>
    <w:rsid w:val="009D6366"/>
    <w:rsid w:val="009E0C62"/>
    <w:rsid w:val="009E3B86"/>
    <w:rsid w:val="009F046E"/>
    <w:rsid w:val="00A0105C"/>
    <w:rsid w:val="00A10093"/>
    <w:rsid w:val="00A1137C"/>
    <w:rsid w:val="00A162C6"/>
    <w:rsid w:val="00A21902"/>
    <w:rsid w:val="00A22FE2"/>
    <w:rsid w:val="00A23AAE"/>
    <w:rsid w:val="00A24831"/>
    <w:rsid w:val="00A25B04"/>
    <w:rsid w:val="00A31A8B"/>
    <w:rsid w:val="00A31D9C"/>
    <w:rsid w:val="00A33249"/>
    <w:rsid w:val="00A40545"/>
    <w:rsid w:val="00A40646"/>
    <w:rsid w:val="00A44575"/>
    <w:rsid w:val="00A44A6A"/>
    <w:rsid w:val="00A50ADE"/>
    <w:rsid w:val="00A52802"/>
    <w:rsid w:val="00A53197"/>
    <w:rsid w:val="00A53859"/>
    <w:rsid w:val="00A53883"/>
    <w:rsid w:val="00A54DED"/>
    <w:rsid w:val="00A55599"/>
    <w:rsid w:val="00A65851"/>
    <w:rsid w:val="00A66DF7"/>
    <w:rsid w:val="00A77AC3"/>
    <w:rsid w:val="00A80FB9"/>
    <w:rsid w:val="00A87A28"/>
    <w:rsid w:val="00A87DF5"/>
    <w:rsid w:val="00A93C21"/>
    <w:rsid w:val="00A95CFA"/>
    <w:rsid w:val="00AA2DE5"/>
    <w:rsid w:val="00AA616B"/>
    <w:rsid w:val="00AA650A"/>
    <w:rsid w:val="00AA6677"/>
    <w:rsid w:val="00AA7F85"/>
    <w:rsid w:val="00AB023E"/>
    <w:rsid w:val="00AB0E6A"/>
    <w:rsid w:val="00AB42DD"/>
    <w:rsid w:val="00AB7D1C"/>
    <w:rsid w:val="00AC0815"/>
    <w:rsid w:val="00AC329D"/>
    <w:rsid w:val="00AC58B4"/>
    <w:rsid w:val="00AC612F"/>
    <w:rsid w:val="00AD63C4"/>
    <w:rsid w:val="00AE59EC"/>
    <w:rsid w:val="00AF5484"/>
    <w:rsid w:val="00AF5B70"/>
    <w:rsid w:val="00AF7150"/>
    <w:rsid w:val="00B11810"/>
    <w:rsid w:val="00B135F0"/>
    <w:rsid w:val="00B145EF"/>
    <w:rsid w:val="00B223E7"/>
    <w:rsid w:val="00B26C12"/>
    <w:rsid w:val="00B3068A"/>
    <w:rsid w:val="00B31B23"/>
    <w:rsid w:val="00B32CE5"/>
    <w:rsid w:val="00B361AB"/>
    <w:rsid w:val="00B4005E"/>
    <w:rsid w:val="00B400CC"/>
    <w:rsid w:val="00B46682"/>
    <w:rsid w:val="00B47365"/>
    <w:rsid w:val="00B47661"/>
    <w:rsid w:val="00B47E45"/>
    <w:rsid w:val="00B53052"/>
    <w:rsid w:val="00B563B3"/>
    <w:rsid w:val="00B56FB6"/>
    <w:rsid w:val="00B60EDA"/>
    <w:rsid w:val="00B61CEC"/>
    <w:rsid w:val="00B649B0"/>
    <w:rsid w:val="00B64DC1"/>
    <w:rsid w:val="00B71CFF"/>
    <w:rsid w:val="00B71D2B"/>
    <w:rsid w:val="00B74740"/>
    <w:rsid w:val="00B75548"/>
    <w:rsid w:val="00B96579"/>
    <w:rsid w:val="00B9664A"/>
    <w:rsid w:val="00BA5088"/>
    <w:rsid w:val="00BB1698"/>
    <w:rsid w:val="00BB463B"/>
    <w:rsid w:val="00BC4AE8"/>
    <w:rsid w:val="00BE2111"/>
    <w:rsid w:val="00BE2CD0"/>
    <w:rsid w:val="00BE54F4"/>
    <w:rsid w:val="00BE5790"/>
    <w:rsid w:val="00BE6A3D"/>
    <w:rsid w:val="00BF08E3"/>
    <w:rsid w:val="00BF51A3"/>
    <w:rsid w:val="00BF6C89"/>
    <w:rsid w:val="00BF78C4"/>
    <w:rsid w:val="00C14794"/>
    <w:rsid w:val="00C147AA"/>
    <w:rsid w:val="00C14BB8"/>
    <w:rsid w:val="00C172FB"/>
    <w:rsid w:val="00C1754A"/>
    <w:rsid w:val="00C21554"/>
    <w:rsid w:val="00C247F4"/>
    <w:rsid w:val="00C260DC"/>
    <w:rsid w:val="00C32D71"/>
    <w:rsid w:val="00C3402C"/>
    <w:rsid w:val="00C35587"/>
    <w:rsid w:val="00C365DF"/>
    <w:rsid w:val="00C41980"/>
    <w:rsid w:val="00C440EB"/>
    <w:rsid w:val="00C50820"/>
    <w:rsid w:val="00C56148"/>
    <w:rsid w:val="00C63015"/>
    <w:rsid w:val="00C63D63"/>
    <w:rsid w:val="00C6528A"/>
    <w:rsid w:val="00C659AA"/>
    <w:rsid w:val="00C66FBA"/>
    <w:rsid w:val="00C703E5"/>
    <w:rsid w:val="00C7228E"/>
    <w:rsid w:val="00C7525F"/>
    <w:rsid w:val="00C75660"/>
    <w:rsid w:val="00C81BAD"/>
    <w:rsid w:val="00C8256B"/>
    <w:rsid w:val="00C847A2"/>
    <w:rsid w:val="00C84A09"/>
    <w:rsid w:val="00C84A19"/>
    <w:rsid w:val="00C85456"/>
    <w:rsid w:val="00C855EE"/>
    <w:rsid w:val="00C87F3E"/>
    <w:rsid w:val="00C9450E"/>
    <w:rsid w:val="00C94544"/>
    <w:rsid w:val="00C9797E"/>
    <w:rsid w:val="00CA0A1D"/>
    <w:rsid w:val="00CA1172"/>
    <w:rsid w:val="00CA21C2"/>
    <w:rsid w:val="00CA22CC"/>
    <w:rsid w:val="00CA41D8"/>
    <w:rsid w:val="00CA5ABD"/>
    <w:rsid w:val="00CA74FB"/>
    <w:rsid w:val="00CB0841"/>
    <w:rsid w:val="00CB5292"/>
    <w:rsid w:val="00CB7D92"/>
    <w:rsid w:val="00CC0D92"/>
    <w:rsid w:val="00CC1EF6"/>
    <w:rsid w:val="00CC7B14"/>
    <w:rsid w:val="00CD2165"/>
    <w:rsid w:val="00CD6B38"/>
    <w:rsid w:val="00CE1413"/>
    <w:rsid w:val="00CE1480"/>
    <w:rsid w:val="00CE335D"/>
    <w:rsid w:val="00CE6EBE"/>
    <w:rsid w:val="00CF004B"/>
    <w:rsid w:val="00CF0496"/>
    <w:rsid w:val="00CF2527"/>
    <w:rsid w:val="00CF309D"/>
    <w:rsid w:val="00CF5399"/>
    <w:rsid w:val="00D060EA"/>
    <w:rsid w:val="00D06541"/>
    <w:rsid w:val="00D16241"/>
    <w:rsid w:val="00D17E0C"/>
    <w:rsid w:val="00D22CB4"/>
    <w:rsid w:val="00D25210"/>
    <w:rsid w:val="00D2726D"/>
    <w:rsid w:val="00D3348E"/>
    <w:rsid w:val="00D34172"/>
    <w:rsid w:val="00D350DC"/>
    <w:rsid w:val="00D373F0"/>
    <w:rsid w:val="00D41775"/>
    <w:rsid w:val="00D42604"/>
    <w:rsid w:val="00D54158"/>
    <w:rsid w:val="00D54704"/>
    <w:rsid w:val="00D547A0"/>
    <w:rsid w:val="00D5604F"/>
    <w:rsid w:val="00D65ED8"/>
    <w:rsid w:val="00D67F8B"/>
    <w:rsid w:val="00D70D40"/>
    <w:rsid w:val="00D748EF"/>
    <w:rsid w:val="00D75692"/>
    <w:rsid w:val="00D75B43"/>
    <w:rsid w:val="00D778B4"/>
    <w:rsid w:val="00D83E70"/>
    <w:rsid w:val="00D94043"/>
    <w:rsid w:val="00D943DE"/>
    <w:rsid w:val="00D94FF8"/>
    <w:rsid w:val="00D961B2"/>
    <w:rsid w:val="00D967E9"/>
    <w:rsid w:val="00D97A3C"/>
    <w:rsid w:val="00DA49E6"/>
    <w:rsid w:val="00DA5622"/>
    <w:rsid w:val="00DB0BE1"/>
    <w:rsid w:val="00DB5639"/>
    <w:rsid w:val="00DC287E"/>
    <w:rsid w:val="00DC3200"/>
    <w:rsid w:val="00DD077A"/>
    <w:rsid w:val="00DD3E6B"/>
    <w:rsid w:val="00DE17D9"/>
    <w:rsid w:val="00DF0BCD"/>
    <w:rsid w:val="00DF12F3"/>
    <w:rsid w:val="00DF2FA6"/>
    <w:rsid w:val="00DF4DAE"/>
    <w:rsid w:val="00DF70AB"/>
    <w:rsid w:val="00E021AA"/>
    <w:rsid w:val="00E06BC6"/>
    <w:rsid w:val="00E07835"/>
    <w:rsid w:val="00E10AF3"/>
    <w:rsid w:val="00E14E00"/>
    <w:rsid w:val="00E20EC3"/>
    <w:rsid w:val="00E25FBD"/>
    <w:rsid w:val="00E305C0"/>
    <w:rsid w:val="00E42737"/>
    <w:rsid w:val="00E46588"/>
    <w:rsid w:val="00E51DB7"/>
    <w:rsid w:val="00E52AA2"/>
    <w:rsid w:val="00E53F98"/>
    <w:rsid w:val="00E55B10"/>
    <w:rsid w:val="00E561D8"/>
    <w:rsid w:val="00E60ADF"/>
    <w:rsid w:val="00E645C7"/>
    <w:rsid w:val="00E65235"/>
    <w:rsid w:val="00E73596"/>
    <w:rsid w:val="00E7394D"/>
    <w:rsid w:val="00E73E36"/>
    <w:rsid w:val="00E73EE4"/>
    <w:rsid w:val="00E741CB"/>
    <w:rsid w:val="00E74B79"/>
    <w:rsid w:val="00E75282"/>
    <w:rsid w:val="00E76F4B"/>
    <w:rsid w:val="00E83CAD"/>
    <w:rsid w:val="00E83EC5"/>
    <w:rsid w:val="00E9217A"/>
    <w:rsid w:val="00E9226C"/>
    <w:rsid w:val="00EB29C6"/>
    <w:rsid w:val="00EB41C0"/>
    <w:rsid w:val="00EB41D0"/>
    <w:rsid w:val="00EB5280"/>
    <w:rsid w:val="00EB6F33"/>
    <w:rsid w:val="00EC1C03"/>
    <w:rsid w:val="00EC2FAB"/>
    <w:rsid w:val="00EC3E29"/>
    <w:rsid w:val="00EC6DA1"/>
    <w:rsid w:val="00ED12FE"/>
    <w:rsid w:val="00EE4A66"/>
    <w:rsid w:val="00EE71E4"/>
    <w:rsid w:val="00EE73FA"/>
    <w:rsid w:val="00EF000A"/>
    <w:rsid w:val="00EF13E8"/>
    <w:rsid w:val="00EF5E43"/>
    <w:rsid w:val="00F03FB4"/>
    <w:rsid w:val="00F04557"/>
    <w:rsid w:val="00F06B35"/>
    <w:rsid w:val="00F11162"/>
    <w:rsid w:val="00F14B70"/>
    <w:rsid w:val="00F16258"/>
    <w:rsid w:val="00F16446"/>
    <w:rsid w:val="00F16F2A"/>
    <w:rsid w:val="00F203C7"/>
    <w:rsid w:val="00F21211"/>
    <w:rsid w:val="00F21715"/>
    <w:rsid w:val="00F2174D"/>
    <w:rsid w:val="00F21E87"/>
    <w:rsid w:val="00F35D47"/>
    <w:rsid w:val="00F44955"/>
    <w:rsid w:val="00F45396"/>
    <w:rsid w:val="00F65585"/>
    <w:rsid w:val="00F663F7"/>
    <w:rsid w:val="00F7222C"/>
    <w:rsid w:val="00F72DD5"/>
    <w:rsid w:val="00F77D40"/>
    <w:rsid w:val="00F826D2"/>
    <w:rsid w:val="00F84275"/>
    <w:rsid w:val="00F87C08"/>
    <w:rsid w:val="00F90573"/>
    <w:rsid w:val="00F90677"/>
    <w:rsid w:val="00F942F3"/>
    <w:rsid w:val="00FA03E0"/>
    <w:rsid w:val="00FC0AF5"/>
    <w:rsid w:val="00FC27AE"/>
    <w:rsid w:val="00FC5FBB"/>
    <w:rsid w:val="00FC6627"/>
    <w:rsid w:val="00FD1E0F"/>
    <w:rsid w:val="00FD28AB"/>
    <w:rsid w:val="00FE05AC"/>
    <w:rsid w:val="00FF1644"/>
    <w:rsid w:val="00FF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2FA75A"/>
  <w15:chartTrackingRefBased/>
  <w15:docId w15:val="{94459B80-2A7F-410B-B9A4-15201E828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3D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823DD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C9454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94544"/>
  </w:style>
  <w:style w:type="paragraph" w:styleId="a5">
    <w:name w:val="footer"/>
    <w:basedOn w:val="a"/>
    <w:link w:val="Char0"/>
    <w:uiPriority w:val="99"/>
    <w:unhideWhenUsed/>
    <w:rsid w:val="00C9454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94544"/>
  </w:style>
  <w:style w:type="paragraph" w:styleId="a6">
    <w:name w:val="Revision"/>
    <w:hidden/>
    <w:uiPriority w:val="99"/>
    <w:semiHidden/>
    <w:rsid w:val="001A3B73"/>
    <w:pPr>
      <w:spacing w:after="0" w:line="240" w:lineRule="auto"/>
      <w:jc w:val="left"/>
    </w:pPr>
  </w:style>
  <w:style w:type="paragraph" w:customStyle="1" w:styleId="Default">
    <w:name w:val="Default"/>
    <w:rsid w:val="00E60ADF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IFPIO O+ T T 3 D 8862o 00" w:eastAsia="IFPIO O+ T T 3 D 8862o 00" w:cs="IFPIO O+ T T 3 D 8862o 00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74740"/>
    <w:pPr>
      <w:ind w:leftChars="400" w:left="800"/>
    </w:pPr>
  </w:style>
  <w:style w:type="character" w:styleId="a8">
    <w:name w:val="annotation reference"/>
    <w:basedOn w:val="a0"/>
    <w:uiPriority w:val="99"/>
    <w:semiHidden/>
    <w:unhideWhenUsed/>
    <w:rsid w:val="009E3B86"/>
    <w:rPr>
      <w:sz w:val="18"/>
      <w:szCs w:val="18"/>
    </w:rPr>
  </w:style>
  <w:style w:type="paragraph" w:styleId="a9">
    <w:name w:val="annotation text"/>
    <w:basedOn w:val="a"/>
    <w:link w:val="Char1"/>
    <w:uiPriority w:val="99"/>
    <w:unhideWhenUsed/>
    <w:rsid w:val="009E3B86"/>
    <w:pPr>
      <w:jc w:val="left"/>
    </w:pPr>
  </w:style>
  <w:style w:type="character" w:customStyle="1" w:styleId="Char1">
    <w:name w:val="메모 텍스트 Char"/>
    <w:basedOn w:val="a0"/>
    <w:link w:val="a9"/>
    <w:uiPriority w:val="99"/>
    <w:rsid w:val="009E3B86"/>
  </w:style>
  <w:style w:type="paragraph" w:styleId="aa">
    <w:name w:val="Normal (Web)"/>
    <w:basedOn w:val="a"/>
    <w:uiPriority w:val="99"/>
    <w:semiHidden/>
    <w:unhideWhenUsed/>
    <w:rsid w:val="00F45396"/>
    <w:rPr>
      <w:rFonts w:ascii="Times New Roman" w:hAnsi="Times New Roman" w:cs="Times New Roman"/>
      <w:sz w:val="24"/>
      <w:szCs w:val="24"/>
    </w:rPr>
  </w:style>
  <w:style w:type="paragraph" w:styleId="ab">
    <w:name w:val="annotation subject"/>
    <w:basedOn w:val="a9"/>
    <w:next w:val="a9"/>
    <w:link w:val="Char2"/>
    <w:uiPriority w:val="99"/>
    <w:semiHidden/>
    <w:unhideWhenUsed/>
    <w:rsid w:val="00E73596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E735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5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15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64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585C2-4CAD-4C8E-9B36-8F49C3B07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479</Words>
  <Characters>2955</Characters>
  <Application>Microsoft Office Word</Application>
  <DocSecurity>0</DocSecurity>
  <Lines>42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박소희</dc:creator>
  <cp:keywords/>
  <dc:description/>
  <cp:lastModifiedBy>박소희</cp:lastModifiedBy>
  <cp:revision>5</cp:revision>
  <cp:lastPrinted>2025-08-14T09:24:00Z</cp:lastPrinted>
  <dcterms:created xsi:type="dcterms:W3CDTF">2026-04-03T03:05:00Z</dcterms:created>
  <dcterms:modified xsi:type="dcterms:W3CDTF">2026-04-03T07:10:00Z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2c73d153e366aaf9593740e01cc86f5620e8f84923724fb38ab67bd0fb51b432</vt:lpwstr>
  </property>
</Properties>
</file>